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3A" w:rsidRPr="00DA263A" w:rsidRDefault="00DA263A" w:rsidP="00DA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Основные показатели деятельности малых предприятий (</w:t>
      </w:r>
      <w:r w:rsidR="001823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без микропредприятий</w:t>
      </w: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) </w:t>
      </w:r>
    </w:p>
    <w:p w:rsidR="00FB1291" w:rsidRDefault="00DA263A" w:rsidP="00DA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 видам экономической деятельности</w:t>
      </w:r>
      <w:r w:rsidR="00FB129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</w:p>
    <w:p w:rsidR="00DA263A" w:rsidRPr="003111D2" w:rsidRDefault="00DA263A" w:rsidP="00DA2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за </w:t>
      </w:r>
      <w:r w:rsidR="000E5C0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январь-сентябрь</w:t>
      </w:r>
      <w:r w:rsidR="0018234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201</w:t>
      </w:r>
      <w:r w:rsidR="000E5C0F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>8</w:t>
      </w:r>
      <w:r w:rsidRPr="00DA263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</w:t>
      </w:r>
      <w:r w:rsidR="003111D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ода</w:t>
      </w:r>
    </w:p>
    <w:p w:rsidR="00DA263A" w:rsidRDefault="00DA263A" w:rsidP="00DA263A">
      <w:pPr>
        <w:spacing w:after="0" w:line="240" w:lineRule="auto"/>
        <w:jc w:val="center"/>
      </w:pPr>
    </w:p>
    <w:tbl>
      <w:tblPr>
        <w:tblW w:w="14614" w:type="dxa"/>
        <w:tblInd w:w="95" w:type="dxa"/>
        <w:tblLayout w:type="fixed"/>
        <w:tblLook w:val="04A0"/>
      </w:tblPr>
      <w:tblGrid>
        <w:gridCol w:w="3604"/>
        <w:gridCol w:w="1537"/>
        <w:gridCol w:w="1502"/>
        <w:gridCol w:w="1610"/>
        <w:gridCol w:w="1502"/>
        <w:gridCol w:w="1539"/>
        <w:gridCol w:w="1614"/>
        <w:gridCol w:w="1706"/>
      </w:tblGrid>
      <w:tr w:rsidR="00141652" w:rsidRPr="00DA263A" w:rsidTr="00FB1291">
        <w:trPr>
          <w:trHeight w:val="645"/>
          <w:tblHeader/>
        </w:trPr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предприятий, единиц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825" w:rsidRDefault="00DA263A" w:rsidP="001F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численность работников,</w:t>
            </w:r>
            <w:r w:rsidR="001F5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A263A" w:rsidRPr="00DA263A" w:rsidRDefault="00DA263A" w:rsidP="0031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</w:t>
            </w:r>
            <w:r w:rsidR="0031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овек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предприятий,</w:t>
            </w: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</w:t>
            </w:r>
            <w:r w:rsidR="0031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31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31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 (в части новых и приобретённых по импорту основных средств),</w:t>
            </w: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</w:t>
            </w:r>
            <w:r w:rsidR="0031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r w:rsidR="003111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лей</w:t>
            </w:r>
          </w:p>
        </w:tc>
      </w:tr>
      <w:tr w:rsidR="00141652" w:rsidRPr="00DA263A" w:rsidTr="00FB1291">
        <w:trPr>
          <w:trHeight w:val="312"/>
          <w:tblHeader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нее средняя численность работников списочного состава (без внешних совместителей)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A263A" w:rsidRPr="00DA263A" w:rsidTr="00FB1291">
        <w:trPr>
          <w:trHeight w:val="1846"/>
          <w:tblHeader/>
        </w:trPr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3A" w:rsidRPr="00DA263A" w:rsidRDefault="00DA263A" w:rsidP="00DA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6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продано товаров несобственного производства 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3A" w:rsidRPr="00DA263A" w:rsidRDefault="00DA263A" w:rsidP="00DA2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1652" w:rsidTr="00F33BAB">
        <w:trPr>
          <w:trHeight w:hRule="exact" w:val="80"/>
        </w:trPr>
        <w:tc>
          <w:tcPr>
            <w:tcW w:w="36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33BAB" w:rsidRPr="001F5825" w:rsidRDefault="00F33BAB" w:rsidP="00F33BA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1652" w:rsidRPr="001F5825" w:rsidRDefault="00141652" w:rsidP="00E8715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29C0" w:rsidTr="00A229C0">
        <w:trPr>
          <w:trHeight w:hRule="exact" w:val="337"/>
        </w:trPr>
        <w:tc>
          <w:tcPr>
            <w:tcW w:w="360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0D7CE3">
            <w:pPr>
              <w:pStyle w:val="a3"/>
              <w:ind w:left="47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 w:rsidRPr="00A229C0"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Всего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412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12957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12066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40466140</w:t>
            </w: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23161883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17304257</w:t>
            </w: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1889406</w:t>
            </w:r>
          </w:p>
        </w:tc>
      </w:tr>
      <w:tr w:rsidR="00A229C0" w:rsidTr="00A229C0">
        <w:trPr>
          <w:trHeight w:hRule="exact" w:val="295"/>
        </w:trPr>
        <w:tc>
          <w:tcPr>
            <w:tcW w:w="360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0D7CE3">
            <w:pPr>
              <w:pStyle w:val="a3"/>
              <w:ind w:left="472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 w:rsidRPr="00A229C0">
              <w:rPr>
                <w:rFonts w:ascii="Times New Roman" w:eastAsiaTheme="minorHAnsi" w:hAnsi="Times New Roman"/>
                <w:sz w:val="20"/>
                <w:lang w:val="en-US" w:eastAsia="en-US"/>
              </w:rPr>
              <w:t>из  них:</w:t>
            </w: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55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5066216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4921444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144772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1266069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284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Добыча полезных ископаемых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395083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392949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A229C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284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Обрабатывающие производства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9055557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8979963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75594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599378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737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 электрической энергией, газом и паром; кондиционирование</w:t>
            </w: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воздуха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355203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355203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1021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            организация сбора и утилизации отходов, деятельность по ликвидации загрязнений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100742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99922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29C0" w:rsidTr="00A2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0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Строительство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2918833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2899809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19024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A229C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754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Торговля оптовая и розничная; ремонт  автотранспортных средств и мотоциклов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17237886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541058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16696828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2692</w:t>
            </w:r>
          </w:p>
        </w:tc>
      </w:tr>
      <w:tr w:rsidR="00A229C0" w:rsidTr="00A22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19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Транспортировка и хранение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1919483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1811151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108332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737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537361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519240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18121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67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383254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383254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A229C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67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Деятельность по операциям с </w:t>
            </w:r>
          </w:p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недвижимым имуществом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755726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754018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1708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1692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67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Деятельность профессиональная, </w:t>
            </w:r>
          </w:p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научная и техническая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456000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455926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A229C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794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Деятельность административная и </w:t>
            </w:r>
          </w:p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сопутствующие дополнительные услуги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1045275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808425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236850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A229C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  <w:tr w:rsidR="00A229C0" w:rsidTr="000D7C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6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ind w:left="1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Деятельность в области здравоохранения и социальных услуг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E14F5D" w:rsidRDefault="00A229C0" w:rsidP="00E14F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4F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215536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215536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9C0" w:rsidRPr="00A229C0" w:rsidRDefault="00A229C0" w:rsidP="00A229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A229C0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:rsidR="00483C85" w:rsidRDefault="00483C85" w:rsidP="00DA263A"/>
    <w:p w:rsidR="00F33BAB" w:rsidRDefault="00F33BAB" w:rsidP="00DA263A"/>
    <w:p w:rsidR="00F33BAB" w:rsidRPr="00DA263A" w:rsidRDefault="00F33BAB" w:rsidP="00DA263A"/>
    <w:sectPr w:rsidR="00F33BAB" w:rsidRPr="00DA263A" w:rsidSect="00DA26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B8A" w:rsidRDefault="009C0B8A" w:rsidP="002D0E82">
      <w:pPr>
        <w:spacing w:after="0" w:line="240" w:lineRule="auto"/>
      </w:pPr>
      <w:r>
        <w:separator/>
      </w:r>
    </w:p>
  </w:endnote>
  <w:endnote w:type="continuationSeparator" w:id="1">
    <w:p w:rsidR="009C0B8A" w:rsidRDefault="009C0B8A" w:rsidP="002D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B8A" w:rsidRDefault="009C0B8A" w:rsidP="002D0E82">
      <w:pPr>
        <w:spacing w:after="0" w:line="240" w:lineRule="auto"/>
      </w:pPr>
      <w:r>
        <w:separator/>
      </w:r>
    </w:p>
  </w:footnote>
  <w:footnote w:type="continuationSeparator" w:id="1">
    <w:p w:rsidR="009C0B8A" w:rsidRDefault="009C0B8A" w:rsidP="002D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3A"/>
    <w:rsid w:val="000D7CE3"/>
    <w:rsid w:val="000E5C0F"/>
    <w:rsid w:val="00141652"/>
    <w:rsid w:val="00177A4A"/>
    <w:rsid w:val="00182344"/>
    <w:rsid w:val="001E15FB"/>
    <w:rsid w:val="001F5825"/>
    <w:rsid w:val="002763B0"/>
    <w:rsid w:val="002D0E82"/>
    <w:rsid w:val="003111D2"/>
    <w:rsid w:val="00353631"/>
    <w:rsid w:val="00376026"/>
    <w:rsid w:val="00483C85"/>
    <w:rsid w:val="004D1913"/>
    <w:rsid w:val="00851818"/>
    <w:rsid w:val="009C0B8A"/>
    <w:rsid w:val="00A229C0"/>
    <w:rsid w:val="00C86CBF"/>
    <w:rsid w:val="00CF2E27"/>
    <w:rsid w:val="00DA263A"/>
    <w:rsid w:val="00DA701D"/>
    <w:rsid w:val="00E14F5D"/>
    <w:rsid w:val="00E87153"/>
    <w:rsid w:val="00EE5286"/>
    <w:rsid w:val="00F33BAB"/>
    <w:rsid w:val="00FB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rsid w:val="00F33BA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F3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D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0E82"/>
  </w:style>
  <w:style w:type="paragraph" w:styleId="a7">
    <w:name w:val="footer"/>
    <w:basedOn w:val="a"/>
    <w:link w:val="a8"/>
    <w:uiPriority w:val="99"/>
    <w:semiHidden/>
    <w:unhideWhenUsed/>
    <w:rsid w:val="002D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0C36-2787-4FF7-8B35-5FBB7A85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p41_yurkeevaes</dc:creator>
  <cp:keywords/>
  <dc:description/>
  <cp:lastModifiedBy>p41_yurkeevaes</cp:lastModifiedBy>
  <cp:revision>2</cp:revision>
  <cp:lastPrinted>2017-06-18T22:12:00Z</cp:lastPrinted>
  <dcterms:created xsi:type="dcterms:W3CDTF">2018-12-05T22:30:00Z</dcterms:created>
  <dcterms:modified xsi:type="dcterms:W3CDTF">2018-12-05T22:30:00Z</dcterms:modified>
</cp:coreProperties>
</file>